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9757" w14:textId="33D4C22D"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D725E6">
        <w:rPr>
          <w:color w:val="000000"/>
        </w:rPr>
        <w:t>СО</w:t>
      </w:r>
      <w:r>
        <w:rPr>
          <w:color w:val="000000"/>
        </w:rPr>
        <w:t>О</w:t>
      </w:r>
      <w:bookmarkEnd w:id="0"/>
      <w:bookmarkEnd w:id="1"/>
      <w:bookmarkEnd w:id="2"/>
      <w:r>
        <w:rPr>
          <w:color w:val="000000"/>
        </w:rPr>
        <w:t>_20</w:t>
      </w:r>
      <w:r w:rsidR="00D725E6">
        <w:rPr>
          <w:color w:val="000000"/>
        </w:rPr>
        <w:t>14</w:t>
      </w:r>
      <w:r>
        <w:rPr>
          <w:color w:val="000000"/>
        </w:rPr>
        <w:t>г.</w:t>
      </w:r>
    </w:p>
    <w:p w14:paraId="56A6A3C5" w14:textId="77777777"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14:paraId="060E7BA5" w14:textId="77777777" w:rsidTr="00856DC4">
        <w:tc>
          <w:tcPr>
            <w:tcW w:w="2660" w:type="dxa"/>
            <w:vAlign w:val="center"/>
          </w:tcPr>
          <w:p w14:paraId="51E59B20" w14:textId="77777777"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14:paraId="707CFD4E" w14:textId="2C211B06" w:rsidR="008B3605" w:rsidRPr="00F20C89" w:rsidRDefault="008B3605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7E163C">
              <w:rPr>
                <w:sz w:val="24"/>
                <w:szCs w:val="24"/>
              </w:rPr>
              <w:t>Информатика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уровень </w:t>
            </w:r>
            <w:r w:rsidR="00D725E6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образования (</w:t>
            </w:r>
            <w:r w:rsidR="00D725E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D725E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класс)</w:t>
            </w:r>
          </w:p>
        </w:tc>
      </w:tr>
      <w:tr w:rsidR="008B3605" w14:paraId="3D370A8B" w14:textId="77777777" w:rsidTr="00856DC4">
        <w:tc>
          <w:tcPr>
            <w:tcW w:w="2660" w:type="dxa"/>
            <w:vAlign w:val="bottom"/>
          </w:tcPr>
          <w:p w14:paraId="74AA286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14:paraId="3EDCF1DA" w14:textId="727E0183" w:rsidR="008B3605" w:rsidRDefault="007E163C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</w:tr>
      <w:tr w:rsidR="008B3605" w14:paraId="0DF34981" w14:textId="77777777" w:rsidTr="00856DC4">
        <w:tc>
          <w:tcPr>
            <w:tcW w:w="2660" w:type="dxa"/>
            <w:vAlign w:val="bottom"/>
          </w:tcPr>
          <w:p w14:paraId="039C41E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14:paraId="1C97FDE0" w14:textId="1604C548" w:rsidR="008B3605" w:rsidRDefault="00D725E6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</w:t>
            </w:r>
            <w:r w:rsidR="008B3605">
              <w:rPr>
                <w:color w:val="000000"/>
                <w:sz w:val="24"/>
                <w:szCs w:val="24"/>
              </w:rPr>
              <w:t xml:space="preserve"> общее (</w:t>
            </w:r>
            <w:r>
              <w:rPr>
                <w:color w:val="000000"/>
                <w:sz w:val="24"/>
                <w:szCs w:val="24"/>
              </w:rPr>
              <w:t>10</w:t>
            </w:r>
            <w:r w:rsidR="008B36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  <w:r w:rsidR="008B3605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14:paraId="5B6D0BAD" w14:textId="77777777" w:rsidTr="00856DC4">
        <w:tc>
          <w:tcPr>
            <w:tcW w:w="2660" w:type="dxa"/>
            <w:vAlign w:val="bottom"/>
          </w:tcPr>
          <w:p w14:paraId="4957862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14:paraId="3DC220B1" w14:textId="3E29A482" w:rsidR="008B3605" w:rsidRDefault="00D8028F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Углубленный</w:t>
            </w:r>
            <w:bookmarkStart w:id="3" w:name="_GoBack"/>
            <w:bookmarkEnd w:id="3"/>
          </w:p>
        </w:tc>
      </w:tr>
      <w:tr w:rsidR="008B3605" w14:paraId="19F3BE93" w14:textId="77777777" w:rsidTr="008B3605">
        <w:tc>
          <w:tcPr>
            <w:tcW w:w="2660" w:type="dxa"/>
          </w:tcPr>
          <w:p w14:paraId="0165E2D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14:paraId="3CBBF04D" w14:textId="77777777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14:paraId="24C906AC" w14:textId="68A07707" w:rsidR="00D725E6" w:rsidRPr="00BB69EB" w:rsidRDefault="00D725E6" w:rsidP="00D725E6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54"/>
                <w:tab w:val="left" w:pos="955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hyperlink r:id="rId6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 xml:space="preserve">приказами </w:t>
              </w:r>
            </w:hyperlink>
            <w:hyperlink r:id="rId7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от 29. 12.2014 г. №1</w:t>
              </w:r>
            </w:hyperlink>
            <w:hyperlink r:id="rId8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645;от 29.06.2017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9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г.№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>613)</w:t>
            </w:r>
          </w:p>
          <w:p w14:paraId="12A18262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14:paraId="59139223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14:paraId="5EDA2CD1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Постановление Главного государственного санитарного врача РФ от 28.09.2020 г. № 28 «Санитарно</w:t>
            </w:r>
            <w:r w:rsidRPr="00BB69EB">
              <w:rPr>
                <w:rFonts w:eastAsiaTheme="minorHAnsi"/>
                <w:sz w:val="24"/>
                <w:szCs w:val="20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</w:p>
          <w:p w14:paraId="0F2DFA36" w14:textId="77777777" w:rsidR="00BB69EB" w:rsidRDefault="0039205A" w:rsidP="00BB69E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Примерная рабочая программа по </w:t>
            </w:r>
            <w:r w:rsidR="00D725E6" w:rsidRPr="00BB69EB">
              <w:rPr>
                <w:rFonts w:ascii="Times New Roman" w:hAnsi="Times New Roman" w:cs="Times New Roman"/>
                <w:sz w:val="24"/>
                <w:szCs w:val="20"/>
              </w:rPr>
              <w:t>обществознанию среднего</w:t>
            </w: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общего образования (одобрено </w:t>
            </w:r>
            <w:r w:rsidR="00D725E6" w:rsidRPr="00BB69EB">
              <w:rPr>
                <w:rFonts w:ascii="Times New Roman" w:hAnsi="Times New Roman" w:cs="Times New Roman"/>
                <w:sz w:val="24"/>
                <w:szCs w:val="20"/>
              </w:rPr>
              <w:t>решением федерального учебно-методического объединения по общему образованию (протокол от 28 июня 2016 г. № 2/16-з)</w:t>
            </w:r>
          </w:p>
          <w:p w14:paraId="48ECDE51" w14:textId="24F4736B" w:rsidR="007E163C" w:rsidRDefault="007E163C" w:rsidP="00BB69E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E163C">
              <w:rPr>
                <w:rFonts w:ascii="Times New Roman" w:hAnsi="Times New Roman" w:cs="Times New Roman"/>
                <w:sz w:val="24"/>
                <w:szCs w:val="20"/>
              </w:rPr>
              <w:t>Рабочая программа по учебному предмету «Информатика» составлена на основе авторской программы К.Ю. Поляков «Информатика. Рабочие программы. Предметная линия учебников серии «Информатика». 10-11 классы: учебное пособие для общеобразовательных организаций, БИНОМ. Лаборатория знаний, 2021 г.</w:t>
            </w:r>
          </w:p>
          <w:p w14:paraId="6C3D2F62" w14:textId="694417AE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Основная общеобразовательная программа </w:t>
            </w:r>
            <w:r w:rsidR="00BB69EB">
              <w:rPr>
                <w:rFonts w:eastAsiaTheme="minorHAnsi"/>
                <w:sz w:val="24"/>
                <w:lang w:eastAsia="en-US"/>
              </w:rPr>
              <w:t>среднего</w:t>
            </w:r>
            <w:r w:rsidRPr="00BB69EB">
              <w:rPr>
                <w:rFonts w:eastAsiaTheme="minorHAnsi"/>
                <w:sz w:val="24"/>
                <w:lang w:eastAsia="en-US"/>
              </w:rPr>
              <w:t xml:space="preserve"> общего образования МОУ «Краснояружская СОШ №2»</w:t>
            </w:r>
          </w:p>
          <w:p w14:paraId="024FC44E" w14:textId="46DEB7F5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lastRenderedPageBreak/>
              <w:t>Учебный план МОУ «Краснояружская СОШ №2»</w:t>
            </w:r>
          </w:p>
          <w:p w14:paraId="047BBC4E" w14:textId="7E7058AF" w:rsidR="0039205A" w:rsidRPr="00BB69EB" w:rsidRDefault="008B3605" w:rsidP="00BB69EB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Рабочая программа воспитания МОУ «Краснояружская СОШ №2» на уровне </w:t>
            </w:r>
            <w:r w:rsidR="00BB69EB">
              <w:rPr>
                <w:rFonts w:eastAsiaTheme="minorHAnsi"/>
                <w:sz w:val="24"/>
                <w:lang w:eastAsia="en-US"/>
              </w:rPr>
              <w:t>СО</w:t>
            </w:r>
            <w:r w:rsidRPr="00BB69EB">
              <w:rPr>
                <w:rFonts w:eastAsiaTheme="minorHAnsi"/>
                <w:sz w:val="24"/>
                <w:lang w:eastAsia="en-US"/>
              </w:rPr>
              <w:t>О.</w:t>
            </w:r>
          </w:p>
        </w:tc>
      </w:tr>
      <w:tr w:rsidR="008B3605" w14:paraId="6B70AC68" w14:textId="77777777" w:rsidTr="00851E4C">
        <w:tc>
          <w:tcPr>
            <w:tcW w:w="2660" w:type="dxa"/>
          </w:tcPr>
          <w:p w14:paraId="36E2D6C2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14:paraId="3755A3A6" w14:textId="77777777" w:rsidR="008B3605" w:rsidRPr="00BB69EB" w:rsidRDefault="008B3605" w:rsidP="00017FF7">
            <w:pPr>
              <w:pStyle w:val="a5"/>
              <w:spacing w:line="276" w:lineRule="auto"/>
              <w:ind w:firstLine="4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14:paraId="5074A5C2" w14:textId="1FDE0F4B" w:rsidR="00BB69EB" w:rsidRPr="00BB69EB" w:rsidRDefault="007E163C" w:rsidP="00BB69EB">
            <w:pPr>
              <w:pStyle w:val="a5"/>
              <w:tabs>
                <w:tab w:val="left" w:pos="68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t>Поляков К.Ю</w:t>
            </w:r>
            <w:r w:rsidR="004E6426">
              <w:t xml:space="preserve"> Информатика (в 2 частях)</w:t>
            </w:r>
            <w:r w:rsidR="00BB69EB" w:rsidRPr="00BB69EB">
              <w:rPr>
                <w:color w:val="000000"/>
                <w:sz w:val="24"/>
                <w:szCs w:val="24"/>
              </w:rPr>
              <w:t>.</w:t>
            </w:r>
            <w:r w:rsidR="004E6426">
              <w:rPr>
                <w:color w:val="000000"/>
                <w:sz w:val="24"/>
                <w:szCs w:val="24"/>
              </w:rPr>
              <w:t xml:space="preserve"> 10 класс. </w:t>
            </w:r>
            <w:r w:rsidR="00BB69EB" w:rsidRPr="00BB69EB">
              <w:rPr>
                <w:color w:val="000000"/>
                <w:sz w:val="24"/>
                <w:szCs w:val="24"/>
              </w:rPr>
              <w:t xml:space="preserve"> Учебник. Базовый</w:t>
            </w:r>
            <w:r w:rsidR="004E6426">
              <w:rPr>
                <w:color w:val="000000"/>
                <w:sz w:val="24"/>
                <w:szCs w:val="24"/>
              </w:rPr>
              <w:t xml:space="preserve"> и углубленный </w:t>
            </w:r>
            <w:r w:rsidR="00BB69EB" w:rsidRPr="00BB69EB">
              <w:rPr>
                <w:color w:val="000000"/>
                <w:sz w:val="24"/>
                <w:szCs w:val="24"/>
              </w:rPr>
              <w:t>уровень. М.: Просвещение, 2020</w:t>
            </w:r>
          </w:p>
          <w:p w14:paraId="293EDB52" w14:textId="5483E58F" w:rsidR="008B3605" w:rsidRDefault="004E6426" w:rsidP="00BB69EB">
            <w:pPr>
              <w:pStyle w:val="a5"/>
              <w:tabs>
                <w:tab w:val="left" w:pos="686"/>
              </w:tabs>
              <w:spacing w:line="276" w:lineRule="auto"/>
              <w:jc w:val="both"/>
            </w:pPr>
            <w:r w:rsidRPr="004E6426">
              <w:t>Поляков К.Ю Информатика (в 2 частях). 10 класс.  Учебник. Базовый и углубленный уровень. М.: Просвещение, 2020</w:t>
            </w:r>
          </w:p>
        </w:tc>
      </w:tr>
      <w:tr w:rsidR="008B3605" w14:paraId="4F204DF0" w14:textId="77777777" w:rsidTr="00851E4C">
        <w:tc>
          <w:tcPr>
            <w:tcW w:w="2660" w:type="dxa"/>
            <w:vAlign w:val="bottom"/>
          </w:tcPr>
          <w:p w14:paraId="5C93126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14:paraId="1135919F" w14:textId="2FC50998" w:rsidR="008B3605" w:rsidRDefault="00BB69EB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14:paraId="60245E57" w14:textId="77777777" w:rsidTr="00BB69EB">
        <w:tc>
          <w:tcPr>
            <w:tcW w:w="2660" w:type="dxa"/>
            <w:vAlign w:val="bottom"/>
          </w:tcPr>
          <w:p w14:paraId="255ACD7A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14:paraId="27897A45" w14:textId="62D82361" w:rsidR="008B3605" w:rsidRDefault="008B3605" w:rsidP="00BB69EB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BB69EB">
              <w:rPr>
                <w:color w:val="000000"/>
                <w:sz w:val="24"/>
                <w:szCs w:val="24"/>
              </w:rPr>
              <w:t>два года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</w:t>
            </w:r>
            <w:r w:rsidR="004E6426">
              <w:rPr>
                <w:color w:val="000000"/>
                <w:sz w:val="24"/>
                <w:szCs w:val="24"/>
              </w:rPr>
              <w:t>272</w:t>
            </w:r>
            <w:r>
              <w:rPr>
                <w:color w:val="000000"/>
                <w:sz w:val="24"/>
                <w:szCs w:val="24"/>
              </w:rPr>
              <w:t xml:space="preserve">, из них </w:t>
            </w:r>
            <w:r w:rsidR="00BB69EB">
              <w:rPr>
                <w:color w:val="000000"/>
                <w:sz w:val="24"/>
                <w:szCs w:val="24"/>
              </w:rPr>
              <w:t>по 1</w:t>
            </w:r>
            <w:r w:rsidR="004E6426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4E6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час в неделю) в </w:t>
            </w:r>
            <w:r w:rsidR="00BB69E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классе</w:t>
            </w:r>
            <w:r w:rsidR="00BB69EB">
              <w:rPr>
                <w:color w:val="000000"/>
                <w:sz w:val="24"/>
                <w:szCs w:val="24"/>
              </w:rPr>
              <w:t xml:space="preserve"> и 11 классах</w:t>
            </w:r>
          </w:p>
        </w:tc>
      </w:tr>
      <w:tr w:rsidR="008B3605" w14:paraId="1F71B6BD" w14:textId="77777777" w:rsidTr="0052466A">
        <w:tc>
          <w:tcPr>
            <w:tcW w:w="2660" w:type="dxa"/>
          </w:tcPr>
          <w:p w14:paraId="6E440F10" w14:textId="77777777"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14:paraId="46D7915F" w14:textId="431047D3" w:rsidR="004E6426" w:rsidRDefault="004E6426" w:rsidP="004E6426">
            <w:pPr>
              <w:pStyle w:val="a5"/>
              <w:jc w:val="both"/>
            </w:pPr>
            <w:r>
              <w:t>Основными целями при изучении информатики в средней школе, являются и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      </w:r>
          </w:p>
          <w:p w14:paraId="56F0CB71" w14:textId="77777777" w:rsidR="004E6426" w:rsidRDefault="004E6426" w:rsidP="004E6426">
            <w:pPr>
              <w:pStyle w:val="a5"/>
              <w:jc w:val="both"/>
            </w:pPr>
            <w:r>
              <w:t>•</w:t>
            </w:r>
            <w:r>
              <w:tab/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14:paraId="6EB99766" w14:textId="77777777" w:rsidR="004E6426" w:rsidRDefault="004E6426" w:rsidP="004E6426">
            <w:pPr>
              <w:pStyle w:val="a5"/>
              <w:jc w:val="both"/>
            </w:pPr>
            <w:r>
              <w:t>•</w:t>
            </w:r>
            <w:r>
              <w:tab/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14:paraId="60F20CBA" w14:textId="77777777" w:rsidR="004E6426" w:rsidRDefault="004E6426" w:rsidP="004E6426">
            <w:pPr>
              <w:pStyle w:val="a5"/>
              <w:jc w:val="both"/>
            </w:pPr>
            <w:r>
              <w:t>•</w:t>
            </w:r>
            <w:r>
              <w:tab/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14:paraId="40DF3255" w14:textId="77777777" w:rsidR="004E6426" w:rsidRDefault="004E6426" w:rsidP="004E6426">
            <w:pPr>
              <w:pStyle w:val="a5"/>
              <w:jc w:val="both"/>
            </w:pPr>
            <w:r>
              <w:t>•</w:t>
            </w:r>
            <w:r>
              <w:tab/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14:paraId="4047D98C" w14:textId="4D9ABCE5" w:rsidR="008B3605" w:rsidRDefault="004E6426" w:rsidP="004E6426">
            <w:pPr>
              <w:pStyle w:val="a5"/>
              <w:spacing w:line="276" w:lineRule="auto"/>
              <w:jc w:val="both"/>
            </w:pPr>
            <w:r>
              <w:t>•</w:t>
            </w:r>
            <w:r>
              <w:tab/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</w:tbl>
    <w:p w14:paraId="687C3332" w14:textId="77777777"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D64F08"/>
    <w:multiLevelType w:val="hybridMultilevel"/>
    <w:tmpl w:val="6FF6C6A0"/>
    <w:lvl w:ilvl="0" w:tplc="710E9B6A">
      <w:numFmt w:val="bullet"/>
      <w:lvlText w:val=""/>
      <w:lvlJc w:val="left"/>
      <w:pPr>
        <w:ind w:left="104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43B0C">
      <w:numFmt w:val="bullet"/>
      <w:lvlText w:val=""/>
      <w:lvlJc w:val="left"/>
      <w:pPr>
        <w:ind w:left="24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F25EA2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3" w:tplc="C76AD302">
      <w:numFmt w:val="bullet"/>
      <w:lvlText w:val="•"/>
      <w:lvlJc w:val="left"/>
      <w:pPr>
        <w:ind w:left="2725" w:hanging="709"/>
      </w:pPr>
      <w:rPr>
        <w:rFonts w:hint="default"/>
        <w:lang w:val="ru-RU" w:eastAsia="en-US" w:bidi="ar-SA"/>
      </w:rPr>
    </w:lvl>
    <w:lvl w:ilvl="4" w:tplc="6DDAB318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  <w:lvl w:ilvl="5" w:tplc="1690F240">
      <w:numFmt w:val="bullet"/>
      <w:lvlText w:val="•"/>
      <w:lvlJc w:val="left"/>
      <w:pPr>
        <w:ind w:left="5211" w:hanging="709"/>
      </w:pPr>
      <w:rPr>
        <w:rFonts w:hint="default"/>
        <w:lang w:val="ru-RU" w:eastAsia="en-US" w:bidi="ar-SA"/>
      </w:rPr>
    </w:lvl>
    <w:lvl w:ilvl="6" w:tplc="4528864C">
      <w:numFmt w:val="bullet"/>
      <w:lvlText w:val="•"/>
      <w:lvlJc w:val="left"/>
      <w:pPr>
        <w:ind w:left="6454" w:hanging="709"/>
      </w:pPr>
      <w:rPr>
        <w:rFonts w:hint="default"/>
        <w:lang w:val="ru-RU" w:eastAsia="en-US" w:bidi="ar-SA"/>
      </w:rPr>
    </w:lvl>
    <w:lvl w:ilvl="7" w:tplc="8A4279A6">
      <w:numFmt w:val="bullet"/>
      <w:lvlText w:val="•"/>
      <w:lvlJc w:val="left"/>
      <w:pPr>
        <w:ind w:left="7697" w:hanging="709"/>
      </w:pPr>
      <w:rPr>
        <w:rFonts w:hint="default"/>
        <w:lang w:val="ru-RU" w:eastAsia="en-US" w:bidi="ar-SA"/>
      </w:rPr>
    </w:lvl>
    <w:lvl w:ilvl="8" w:tplc="377E3D3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39205A"/>
    <w:rsid w:val="004E6426"/>
    <w:rsid w:val="007C40B5"/>
    <w:rsid w:val="007E163C"/>
    <w:rsid w:val="008B3605"/>
    <w:rsid w:val="00AD3B8C"/>
    <w:rsid w:val="00BB69EB"/>
    <w:rsid w:val="00D725E6"/>
    <w:rsid w:val="00D8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1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2022-11-01T08:37:00Z</dcterms:created>
  <dcterms:modified xsi:type="dcterms:W3CDTF">2022-11-01T08:37:00Z</dcterms:modified>
</cp:coreProperties>
</file>