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1E" w:rsidRPr="0084721E" w:rsidRDefault="0084721E" w:rsidP="00847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1E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bookmarkStart w:id="0" w:name="_GoBack"/>
      <w:bookmarkEnd w:id="0"/>
      <w:r w:rsidRPr="0084721E">
        <w:rPr>
          <w:rFonts w:ascii="Times New Roman" w:hAnsi="Times New Roman" w:cs="Times New Roman"/>
          <w:b/>
          <w:sz w:val="28"/>
          <w:szCs w:val="28"/>
        </w:rPr>
        <w:t>программы профессионального обучения по профессии 16199 «Оператор электронно-вычислительных и вычислительных машин»</w:t>
      </w:r>
    </w:p>
    <w:p w:rsidR="0084721E" w:rsidRPr="0084721E" w:rsidRDefault="0084721E" w:rsidP="00847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1E" w:rsidRDefault="0084721E" w:rsidP="0084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1E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обучения по профессии 16199 «Оператор электронно-вычислительных и вычислительных машин», составлена </w:t>
      </w:r>
      <w:r>
        <w:rPr>
          <w:rFonts w:ascii="Times New Roman" w:hAnsi="Times New Roman" w:cs="Times New Roman"/>
          <w:sz w:val="28"/>
          <w:szCs w:val="28"/>
        </w:rPr>
        <w:t>на основании следующих нормативно-правовых актов:</w:t>
      </w:r>
    </w:p>
    <w:p w:rsidR="0084721E" w:rsidRPr="0084721E" w:rsidRDefault="0084721E" w:rsidP="0084721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4721E">
        <w:rPr>
          <w:sz w:val="28"/>
          <w:szCs w:val="28"/>
        </w:rPr>
        <w:t>Федеральный закон Российской Федерации от 29 декабря 2012 г. № 273-ФЗ;</w:t>
      </w:r>
    </w:p>
    <w:p w:rsidR="0084721E" w:rsidRPr="0084721E" w:rsidRDefault="0084721E" w:rsidP="0084721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4721E">
        <w:rPr>
          <w:sz w:val="28"/>
          <w:szCs w:val="28"/>
        </w:rPr>
        <w:t>Общероссийский классификатор профессий рабочих, должностей служащих и тарифных разрядов ОК 016-94 (ОКПДТР) (утв. Постановлением Госстандарта РФ от 26.12.94 N 367) (Должности служащих) (ред. от 18.07.2007);</w:t>
      </w:r>
    </w:p>
    <w:p w:rsidR="0084721E" w:rsidRPr="0084721E" w:rsidRDefault="0084721E" w:rsidP="0084721E">
      <w:pPr>
        <w:pStyle w:val="a5"/>
        <w:numPr>
          <w:ilvl w:val="0"/>
          <w:numId w:val="5"/>
        </w:numPr>
        <w:tabs>
          <w:tab w:val="left" w:pos="1588"/>
        </w:tabs>
        <w:jc w:val="both"/>
        <w:rPr>
          <w:sz w:val="28"/>
          <w:szCs w:val="28"/>
        </w:rPr>
      </w:pPr>
      <w:r w:rsidRPr="0084721E">
        <w:rPr>
          <w:sz w:val="28"/>
          <w:szCs w:val="28"/>
        </w:rPr>
        <w:t xml:space="preserve">Приказ </w:t>
      </w:r>
      <w:proofErr w:type="spellStart"/>
      <w:r w:rsidRPr="0084721E">
        <w:rPr>
          <w:sz w:val="28"/>
          <w:szCs w:val="28"/>
        </w:rPr>
        <w:t>Минобрнауки</w:t>
      </w:r>
      <w:proofErr w:type="spellEnd"/>
      <w:r w:rsidRPr="0084721E">
        <w:rPr>
          <w:sz w:val="28"/>
          <w:szCs w:val="28"/>
        </w:rPr>
        <w:t xml:space="preserve"> России от 02.07.2013 № 513 «Об утверждении Перечня профессий рабочих, должностей служащих, по которым осуществляется профессиональное</w:t>
      </w:r>
      <w:r>
        <w:rPr>
          <w:sz w:val="28"/>
          <w:szCs w:val="28"/>
        </w:rPr>
        <w:t xml:space="preserve"> </w:t>
      </w:r>
      <w:r w:rsidRPr="0084721E">
        <w:rPr>
          <w:sz w:val="28"/>
          <w:szCs w:val="28"/>
        </w:rPr>
        <w:t>обучение»;</w:t>
      </w:r>
    </w:p>
    <w:p w:rsidR="0084721E" w:rsidRPr="0084721E" w:rsidRDefault="0084721E" w:rsidP="0084721E">
      <w:pPr>
        <w:pStyle w:val="a5"/>
        <w:numPr>
          <w:ilvl w:val="0"/>
          <w:numId w:val="5"/>
        </w:numPr>
        <w:tabs>
          <w:tab w:val="left" w:pos="1554"/>
        </w:tabs>
        <w:jc w:val="both"/>
        <w:rPr>
          <w:sz w:val="28"/>
          <w:szCs w:val="28"/>
        </w:rPr>
      </w:pPr>
      <w:r w:rsidRPr="0084721E">
        <w:rPr>
          <w:sz w:val="28"/>
          <w:szCs w:val="28"/>
        </w:rPr>
        <w:t xml:space="preserve">Приказ </w:t>
      </w:r>
      <w:proofErr w:type="spellStart"/>
      <w:r w:rsidRPr="0084721E">
        <w:rPr>
          <w:sz w:val="28"/>
          <w:szCs w:val="28"/>
        </w:rPr>
        <w:t>Минобрнауки</w:t>
      </w:r>
      <w:proofErr w:type="spellEnd"/>
      <w:r w:rsidRPr="0084721E">
        <w:rPr>
          <w:sz w:val="28"/>
          <w:szCs w:val="28"/>
        </w:rPr>
        <w:t xml:space="preserve"> России от 18.04.2013 № 292 (ред. от21.08.2013)</w:t>
      </w:r>
    </w:p>
    <w:p w:rsidR="0084721E" w:rsidRDefault="0084721E" w:rsidP="0084721E">
      <w:pPr>
        <w:pStyle w:val="a3"/>
        <w:ind w:left="0" w:right="-1" w:firstLine="360"/>
        <w:jc w:val="both"/>
      </w:pPr>
      <w:bookmarkStart w:id="1" w:name="1._Паспорт_программы_профподготовки_«опе"/>
      <w:bookmarkStart w:id="2" w:name="_bookmark1"/>
      <w:bookmarkEnd w:id="1"/>
      <w:bookmarkEnd w:id="2"/>
      <w:r w:rsidRPr="00CE6C30">
        <w:t>Лица, поступающие на обучение, должны иметь документ о получении основного общего образования.</w:t>
      </w:r>
      <w:bookmarkStart w:id="3" w:name="1.2.Нормативный_срок_освоения_программы"/>
      <w:bookmarkStart w:id="4" w:name="_bookmark3"/>
      <w:bookmarkEnd w:id="3"/>
      <w:bookmarkEnd w:id="4"/>
    </w:p>
    <w:p w:rsidR="0084721E" w:rsidRDefault="0084721E" w:rsidP="0084721E">
      <w:pPr>
        <w:pStyle w:val="a3"/>
        <w:ind w:left="0" w:right="-1" w:firstLine="360"/>
        <w:jc w:val="both"/>
      </w:pPr>
      <w:r w:rsidRPr="00CE6C30">
        <w:t>Нормативный срок освоения программы 110 часов при очной форме подготовки</w:t>
      </w:r>
      <w:r>
        <w:t xml:space="preserve"> (также возможна реализация программы с использованием дистанционных технологий)</w:t>
      </w:r>
      <w:r w:rsidRPr="00CE6C30">
        <w:t>.</w:t>
      </w:r>
      <w:bookmarkStart w:id="5" w:name="2.Характеристика_подготовки"/>
      <w:bookmarkStart w:id="6" w:name="_bookmark4"/>
      <w:bookmarkEnd w:id="5"/>
      <w:bookmarkEnd w:id="6"/>
    </w:p>
    <w:p w:rsidR="0084721E" w:rsidRDefault="0084721E" w:rsidP="0084721E">
      <w:pPr>
        <w:pStyle w:val="a3"/>
        <w:ind w:left="0" w:right="-1" w:firstLine="360"/>
        <w:jc w:val="both"/>
      </w:pPr>
      <w:r w:rsidRPr="00CE6C30">
        <w:t>Программа представляет собой комплекс нормативно-методической документации, регламентирующей содержание, организацию и оценку результатов подготовки.</w:t>
      </w:r>
    </w:p>
    <w:p w:rsidR="0084721E" w:rsidRPr="00CE6C30" w:rsidRDefault="0084721E" w:rsidP="0084721E">
      <w:pPr>
        <w:pStyle w:val="a3"/>
        <w:ind w:left="0" w:right="-1" w:firstLine="360"/>
        <w:jc w:val="both"/>
      </w:pPr>
      <w:r w:rsidRPr="00CE6C30">
        <w:t>Основная цель подготовки по программе – прошедший подготовку и итоговую аттестацию должен быть готов к профессиональной деятельности в качестве оператора ЭВМ в организациях (на предприятиях) различной отраслевой направленности независимо от их организационно-правовых форм, а также должны быть сформированы знания и умения в сфере компьютерной грамотности населения и готовность получения государственных и муниципальных услуг в электронном виде.</w:t>
      </w:r>
    </w:p>
    <w:p w:rsidR="0084721E" w:rsidRPr="00CE6C30" w:rsidRDefault="0084721E" w:rsidP="0084721E">
      <w:pPr>
        <w:pStyle w:val="a3"/>
        <w:ind w:right="-1"/>
        <w:jc w:val="both"/>
      </w:pPr>
      <w:r w:rsidRPr="00CE6C30">
        <w:t>Задачи программы:</w:t>
      </w:r>
    </w:p>
    <w:p w:rsidR="0084721E" w:rsidRDefault="0084721E" w:rsidP="0084721E">
      <w:pPr>
        <w:pStyle w:val="a5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CE6C30">
        <w:rPr>
          <w:sz w:val="28"/>
          <w:szCs w:val="28"/>
        </w:rPr>
        <w:t>Сформировать основные понятия об инструментах работы на компьютере и овладеть средствами графического экранного</w:t>
      </w:r>
      <w:r>
        <w:rPr>
          <w:sz w:val="28"/>
          <w:szCs w:val="28"/>
        </w:rPr>
        <w:t xml:space="preserve"> </w:t>
      </w:r>
      <w:r w:rsidRPr="00CE6C30">
        <w:rPr>
          <w:sz w:val="28"/>
          <w:szCs w:val="28"/>
        </w:rPr>
        <w:t>интерфейса.</w:t>
      </w:r>
    </w:p>
    <w:p w:rsidR="0084721E" w:rsidRDefault="0084721E" w:rsidP="0084721E">
      <w:pPr>
        <w:pStyle w:val="a5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84721E">
        <w:rPr>
          <w:sz w:val="28"/>
          <w:szCs w:val="28"/>
        </w:rPr>
        <w:t>Сформировать навыки работы с файлами и папками.</w:t>
      </w:r>
    </w:p>
    <w:p w:rsidR="0084721E" w:rsidRDefault="0084721E" w:rsidP="0084721E">
      <w:pPr>
        <w:pStyle w:val="a5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84721E">
        <w:rPr>
          <w:sz w:val="28"/>
          <w:szCs w:val="28"/>
        </w:rPr>
        <w:t>Овладеть основными средствами создания и редактирования в среде текстового редактора.</w:t>
      </w:r>
    </w:p>
    <w:p w:rsidR="0084721E" w:rsidRDefault="0084721E" w:rsidP="0084721E">
      <w:pPr>
        <w:pStyle w:val="a5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84721E">
        <w:rPr>
          <w:sz w:val="28"/>
          <w:szCs w:val="28"/>
        </w:rPr>
        <w:t>Сформировать представление о глобальной информационной сети Интернет и пользовательские умения работы с программами-браузерами для работы с сайтами, программами для поиска необходимой информации, программой электронной почты.</w:t>
      </w:r>
    </w:p>
    <w:p w:rsidR="0084721E" w:rsidRDefault="0084721E" w:rsidP="0084721E">
      <w:pPr>
        <w:pStyle w:val="a5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84721E">
        <w:rPr>
          <w:sz w:val="28"/>
          <w:szCs w:val="28"/>
        </w:rPr>
        <w:t xml:space="preserve">Познакомить с основами информационной безопасности и персонифицированной работы с коммуникационными сервисами: понятие защиты от вредоносных программ и спама, безопасность при оплате товаров и </w:t>
      </w:r>
      <w:r w:rsidRPr="0084721E">
        <w:rPr>
          <w:sz w:val="28"/>
          <w:szCs w:val="28"/>
        </w:rPr>
        <w:lastRenderedPageBreak/>
        <w:t>услуг, регистрация в сетевом сервисе (логин и пароль) и личные данные, законодательство в сфере защиты личной информации и ответственность граждан по предоставлению личной информации.</w:t>
      </w:r>
    </w:p>
    <w:p w:rsidR="0084721E" w:rsidRDefault="0084721E" w:rsidP="0084721E">
      <w:pPr>
        <w:pStyle w:val="a5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84721E">
        <w:rPr>
          <w:sz w:val="28"/>
          <w:szCs w:val="28"/>
        </w:rPr>
        <w:t xml:space="preserve">Овладеть средствами сетевых коммуникаций для социального взаимодействия в сети Интернет на примере сайта курса о </w:t>
      </w:r>
      <w:proofErr w:type="spellStart"/>
      <w:r w:rsidRPr="0084721E">
        <w:rPr>
          <w:sz w:val="28"/>
          <w:szCs w:val="28"/>
        </w:rPr>
        <w:t>госуслугах</w:t>
      </w:r>
      <w:proofErr w:type="spellEnd"/>
      <w:r w:rsidRPr="0084721E">
        <w:rPr>
          <w:sz w:val="28"/>
          <w:szCs w:val="28"/>
        </w:rPr>
        <w:t xml:space="preserve">: форум, чат, СМС, </w:t>
      </w:r>
      <w:proofErr w:type="spellStart"/>
      <w:r w:rsidRPr="0084721E">
        <w:rPr>
          <w:sz w:val="28"/>
          <w:szCs w:val="28"/>
        </w:rPr>
        <w:t>видеосервисы</w:t>
      </w:r>
      <w:proofErr w:type="spellEnd"/>
      <w:r w:rsidRPr="0084721E">
        <w:rPr>
          <w:sz w:val="28"/>
          <w:szCs w:val="28"/>
        </w:rPr>
        <w:t xml:space="preserve"> (IP-телефония, скайп), ознакомить с основами сетевого этикета.</w:t>
      </w:r>
    </w:p>
    <w:p w:rsidR="0084721E" w:rsidRDefault="0084721E" w:rsidP="0084721E">
      <w:pPr>
        <w:pStyle w:val="a5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84721E">
        <w:rPr>
          <w:sz w:val="28"/>
          <w:szCs w:val="28"/>
        </w:rPr>
        <w:t>Включить слушателей в общественное сообщество пользователей сайта государственных услуг, ознакомить с ресурсами сайта Программы: видеороликами, кол-центром с СМС поддержкой, форумом пользователей государственных услуг.</w:t>
      </w:r>
    </w:p>
    <w:p w:rsidR="0084721E" w:rsidRDefault="0084721E" w:rsidP="0084721E">
      <w:pPr>
        <w:pStyle w:val="a5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84721E">
        <w:rPr>
          <w:sz w:val="28"/>
          <w:szCs w:val="28"/>
        </w:rPr>
        <w:t>Освоить принципы работы и основные разделы портала электронного правительства, состав государственных услуг населению и их нормативный правовой статус.</w:t>
      </w:r>
    </w:p>
    <w:p w:rsidR="0084721E" w:rsidRDefault="0084721E" w:rsidP="0084721E">
      <w:pPr>
        <w:pStyle w:val="a5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84721E">
        <w:rPr>
          <w:sz w:val="28"/>
          <w:szCs w:val="28"/>
        </w:rPr>
        <w:t>Сформировать навыки, необходимые для получения государственных и муниципальных услуг в электронном виде: персональная регистрация и получение доступа к государственной услуге, оформление запроса, работа с информацией по запросу, ответ на запрос.</w:t>
      </w:r>
    </w:p>
    <w:p w:rsidR="0084721E" w:rsidRDefault="0084721E" w:rsidP="0084721E">
      <w:pPr>
        <w:pStyle w:val="a5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84721E">
        <w:rPr>
          <w:sz w:val="28"/>
          <w:szCs w:val="28"/>
        </w:rPr>
        <w:t>Получить представление о мобильном доступе к порталу государственных услуг населению, сформировать опыт работы с порталом через мобильные устройства на примере устройств пользователя, сформировать умение работы с кол-центром электронных государственных услуг.</w:t>
      </w:r>
    </w:p>
    <w:p w:rsidR="0084721E" w:rsidRDefault="0084721E" w:rsidP="0084721E">
      <w:pPr>
        <w:pStyle w:val="a5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84721E">
        <w:rPr>
          <w:sz w:val="28"/>
          <w:szCs w:val="28"/>
        </w:rPr>
        <w:t>Сформировать знания о назначении электронной карты пользователя государственных услуг, опыта активации карты для обеспечения персонифицированного доступа, нормативной правовой защите персональных данных и ответственности граждан - держателей электронной карты государственных услуг населению.</w:t>
      </w:r>
    </w:p>
    <w:p w:rsidR="0084721E" w:rsidRPr="0084721E" w:rsidRDefault="0084721E" w:rsidP="0084721E">
      <w:pPr>
        <w:pStyle w:val="a5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</w:rPr>
      </w:pPr>
      <w:r w:rsidRPr="0084721E">
        <w:rPr>
          <w:sz w:val="28"/>
          <w:szCs w:val="28"/>
        </w:rPr>
        <w:t>Получить представление об облачных технологиях и опыт доступа к удаленным данным на портале государственных услуг: личный кабинет пользователя, удаленное хранение данных, защищенный доступ к данным через логин и пароль, через электронную карту.</w:t>
      </w:r>
    </w:p>
    <w:sectPr w:rsidR="0084721E" w:rsidRPr="0084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19B2"/>
    <w:multiLevelType w:val="hybridMultilevel"/>
    <w:tmpl w:val="F3C8F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35C9"/>
    <w:multiLevelType w:val="hybridMultilevel"/>
    <w:tmpl w:val="5E460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F4B5E"/>
    <w:multiLevelType w:val="hybridMultilevel"/>
    <w:tmpl w:val="1062064E"/>
    <w:lvl w:ilvl="0" w:tplc="39C001C4">
      <w:numFmt w:val="bullet"/>
      <w:lvlText w:val=""/>
      <w:lvlJc w:val="left"/>
      <w:pPr>
        <w:ind w:left="679" w:hanging="71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A567DB8">
      <w:numFmt w:val="bullet"/>
      <w:lvlText w:val="•"/>
      <w:lvlJc w:val="left"/>
      <w:pPr>
        <w:ind w:left="1700" w:hanging="716"/>
      </w:pPr>
      <w:rPr>
        <w:rFonts w:hint="default"/>
        <w:lang w:val="ru-RU" w:eastAsia="en-US" w:bidi="ar-SA"/>
      </w:rPr>
    </w:lvl>
    <w:lvl w:ilvl="2" w:tplc="7B6EB638">
      <w:numFmt w:val="bullet"/>
      <w:lvlText w:val="•"/>
      <w:lvlJc w:val="left"/>
      <w:pPr>
        <w:ind w:left="2720" w:hanging="716"/>
      </w:pPr>
      <w:rPr>
        <w:rFonts w:hint="default"/>
        <w:lang w:val="ru-RU" w:eastAsia="en-US" w:bidi="ar-SA"/>
      </w:rPr>
    </w:lvl>
    <w:lvl w:ilvl="3" w:tplc="FF3C6A4C">
      <w:numFmt w:val="bullet"/>
      <w:lvlText w:val="•"/>
      <w:lvlJc w:val="left"/>
      <w:pPr>
        <w:ind w:left="3741" w:hanging="716"/>
      </w:pPr>
      <w:rPr>
        <w:rFonts w:hint="default"/>
        <w:lang w:val="ru-RU" w:eastAsia="en-US" w:bidi="ar-SA"/>
      </w:rPr>
    </w:lvl>
    <w:lvl w:ilvl="4" w:tplc="62F0F9B4">
      <w:numFmt w:val="bullet"/>
      <w:lvlText w:val="•"/>
      <w:lvlJc w:val="left"/>
      <w:pPr>
        <w:ind w:left="4761" w:hanging="716"/>
      </w:pPr>
      <w:rPr>
        <w:rFonts w:hint="default"/>
        <w:lang w:val="ru-RU" w:eastAsia="en-US" w:bidi="ar-SA"/>
      </w:rPr>
    </w:lvl>
    <w:lvl w:ilvl="5" w:tplc="F74CA384">
      <w:numFmt w:val="bullet"/>
      <w:lvlText w:val="•"/>
      <w:lvlJc w:val="left"/>
      <w:pPr>
        <w:ind w:left="5782" w:hanging="716"/>
      </w:pPr>
      <w:rPr>
        <w:rFonts w:hint="default"/>
        <w:lang w:val="ru-RU" w:eastAsia="en-US" w:bidi="ar-SA"/>
      </w:rPr>
    </w:lvl>
    <w:lvl w:ilvl="6" w:tplc="962C9DAE">
      <w:numFmt w:val="bullet"/>
      <w:lvlText w:val="•"/>
      <w:lvlJc w:val="left"/>
      <w:pPr>
        <w:ind w:left="6802" w:hanging="716"/>
      </w:pPr>
      <w:rPr>
        <w:rFonts w:hint="default"/>
        <w:lang w:val="ru-RU" w:eastAsia="en-US" w:bidi="ar-SA"/>
      </w:rPr>
    </w:lvl>
    <w:lvl w:ilvl="7" w:tplc="ACCC9CFC">
      <w:numFmt w:val="bullet"/>
      <w:lvlText w:val="•"/>
      <w:lvlJc w:val="left"/>
      <w:pPr>
        <w:ind w:left="7822" w:hanging="716"/>
      </w:pPr>
      <w:rPr>
        <w:rFonts w:hint="default"/>
        <w:lang w:val="ru-RU" w:eastAsia="en-US" w:bidi="ar-SA"/>
      </w:rPr>
    </w:lvl>
    <w:lvl w:ilvl="8" w:tplc="FCF28F46">
      <w:numFmt w:val="bullet"/>
      <w:lvlText w:val="•"/>
      <w:lvlJc w:val="left"/>
      <w:pPr>
        <w:ind w:left="8843" w:hanging="716"/>
      </w:pPr>
      <w:rPr>
        <w:rFonts w:hint="default"/>
        <w:lang w:val="ru-RU" w:eastAsia="en-US" w:bidi="ar-SA"/>
      </w:rPr>
    </w:lvl>
  </w:abstractNum>
  <w:abstractNum w:abstractNumId="3" w15:restartNumberingAfterBreak="0">
    <w:nsid w:val="5C627129"/>
    <w:multiLevelType w:val="hybridMultilevel"/>
    <w:tmpl w:val="E2E27BEA"/>
    <w:lvl w:ilvl="0" w:tplc="1DA6EBFA">
      <w:numFmt w:val="bullet"/>
      <w:lvlText w:val="-"/>
      <w:lvlJc w:val="left"/>
      <w:pPr>
        <w:ind w:left="67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FED032">
      <w:numFmt w:val="bullet"/>
      <w:lvlText w:val="•"/>
      <w:lvlJc w:val="left"/>
      <w:pPr>
        <w:ind w:left="1700" w:hanging="197"/>
      </w:pPr>
      <w:rPr>
        <w:rFonts w:hint="default"/>
        <w:lang w:val="ru-RU" w:eastAsia="en-US" w:bidi="ar-SA"/>
      </w:rPr>
    </w:lvl>
    <w:lvl w:ilvl="2" w:tplc="A11C326A">
      <w:numFmt w:val="bullet"/>
      <w:lvlText w:val="•"/>
      <w:lvlJc w:val="left"/>
      <w:pPr>
        <w:ind w:left="2720" w:hanging="197"/>
      </w:pPr>
      <w:rPr>
        <w:rFonts w:hint="default"/>
        <w:lang w:val="ru-RU" w:eastAsia="en-US" w:bidi="ar-SA"/>
      </w:rPr>
    </w:lvl>
    <w:lvl w:ilvl="3" w:tplc="57A4AAA2">
      <w:numFmt w:val="bullet"/>
      <w:lvlText w:val="•"/>
      <w:lvlJc w:val="left"/>
      <w:pPr>
        <w:ind w:left="3741" w:hanging="197"/>
      </w:pPr>
      <w:rPr>
        <w:rFonts w:hint="default"/>
        <w:lang w:val="ru-RU" w:eastAsia="en-US" w:bidi="ar-SA"/>
      </w:rPr>
    </w:lvl>
    <w:lvl w:ilvl="4" w:tplc="B4B0659C">
      <w:numFmt w:val="bullet"/>
      <w:lvlText w:val="•"/>
      <w:lvlJc w:val="left"/>
      <w:pPr>
        <w:ind w:left="4761" w:hanging="197"/>
      </w:pPr>
      <w:rPr>
        <w:rFonts w:hint="default"/>
        <w:lang w:val="ru-RU" w:eastAsia="en-US" w:bidi="ar-SA"/>
      </w:rPr>
    </w:lvl>
    <w:lvl w:ilvl="5" w:tplc="99BEA708">
      <w:numFmt w:val="bullet"/>
      <w:lvlText w:val="•"/>
      <w:lvlJc w:val="left"/>
      <w:pPr>
        <w:ind w:left="5782" w:hanging="197"/>
      </w:pPr>
      <w:rPr>
        <w:rFonts w:hint="default"/>
        <w:lang w:val="ru-RU" w:eastAsia="en-US" w:bidi="ar-SA"/>
      </w:rPr>
    </w:lvl>
    <w:lvl w:ilvl="6" w:tplc="9048AD94">
      <w:numFmt w:val="bullet"/>
      <w:lvlText w:val="•"/>
      <w:lvlJc w:val="left"/>
      <w:pPr>
        <w:ind w:left="6802" w:hanging="197"/>
      </w:pPr>
      <w:rPr>
        <w:rFonts w:hint="default"/>
        <w:lang w:val="ru-RU" w:eastAsia="en-US" w:bidi="ar-SA"/>
      </w:rPr>
    </w:lvl>
    <w:lvl w:ilvl="7" w:tplc="9B4E6D00">
      <w:numFmt w:val="bullet"/>
      <w:lvlText w:val="•"/>
      <w:lvlJc w:val="left"/>
      <w:pPr>
        <w:ind w:left="7822" w:hanging="197"/>
      </w:pPr>
      <w:rPr>
        <w:rFonts w:hint="default"/>
        <w:lang w:val="ru-RU" w:eastAsia="en-US" w:bidi="ar-SA"/>
      </w:rPr>
    </w:lvl>
    <w:lvl w:ilvl="8" w:tplc="3B00EAAC">
      <w:numFmt w:val="bullet"/>
      <w:lvlText w:val="•"/>
      <w:lvlJc w:val="left"/>
      <w:pPr>
        <w:ind w:left="8843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79C12BE6"/>
    <w:multiLevelType w:val="multilevel"/>
    <w:tmpl w:val="98929CEE"/>
    <w:lvl w:ilvl="0">
      <w:start w:val="1"/>
      <w:numFmt w:val="decimal"/>
      <w:lvlText w:val="%1."/>
      <w:lvlJc w:val="left"/>
      <w:pPr>
        <w:ind w:left="1669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1657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1660" w:hanging="16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1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1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1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8" w:hanging="1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1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16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1E"/>
    <w:rsid w:val="004108B7"/>
    <w:rsid w:val="0084721E"/>
    <w:rsid w:val="00D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C828-B248-428E-859C-9BBE533F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4721E"/>
    <w:pPr>
      <w:widowControl w:val="0"/>
      <w:autoSpaceDE w:val="0"/>
      <w:autoSpaceDN w:val="0"/>
      <w:spacing w:before="72" w:after="0" w:line="240" w:lineRule="auto"/>
      <w:ind w:left="679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721E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4721E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72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4721E"/>
    <w:pPr>
      <w:widowControl w:val="0"/>
      <w:autoSpaceDE w:val="0"/>
      <w:autoSpaceDN w:val="0"/>
      <w:spacing w:after="0" w:line="240" w:lineRule="auto"/>
      <w:ind w:left="679" w:firstLine="54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Ангольт ТВ</dc:creator>
  <cp:keywords/>
  <dc:description/>
  <cp:lastModifiedBy>Ангольт ТВ</cp:lastModifiedBy>
  <cp:revision>2</cp:revision>
  <dcterms:created xsi:type="dcterms:W3CDTF">2023-12-22T08:07:00Z</dcterms:created>
  <dcterms:modified xsi:type="dcterms:W3CDTF">2023-12-22T08:07:00Z</dcterms:modified>
</cp:coreProperties>
</file>