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1E" w:rsidRPr="0084721E" w:rsidRDefault="0084721E" w:rsidP="00847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1E">
        <w:rPr>
          <w:rFonts w:ascii="Times New Roman" w:hAnsi="Times New Roman" w:cs="Times New Roman"/>
          <w:b/>
          <w:sz w:val="28"/>
          <w:szCs w:val="28"/>
        </w:rPr>
        <w:t xml:space="preserve">Описание программы профессионального обучения по профессии </w:t>
      </w:r>
      <w:r w:rsidR="00C2683E">
        <w:rPr>
          <w:rFonts w:ascii="Times New Roman" w:hAnsi="Times New Roman" w:cs="Times New Roman"/>
          <w:b/>
          <w:sz w:val="28"/>
          <w:szCs w:val="28"/>
        </w:rPr>
        <w:t>20434</w:t>
      </w:r>
      <w:r w:rsidRPr="0084721E">
        <w:rPr>
          <w:rFonts w:ascii="Times New Roman" w:hAnsi="Times New Roman" w:cs="Times New Roman"/>
          <w:b/>
          <w:sz w:val="28"/>
          <w:szCs w:val="28"/>
        </w:rPr>
        <w:t>«</w:t>
      </w:r>
      <w:r w:rsidR="00C2683E">
        <w:rPr>
          <w:rFonts w:ascii="Times New Roman" w:hAnsi="Times New Roman" w:cs="Times New Roman"/>
          <w:b/>
          <w:sz w:val="28"/>
          <w:szCs w:val="28"/>
        </w:rPr>
        <w:t>Вожатый</w:t>
      </w:r>
      <w:r w:rsidRPr="0084721E">
        <w:rPr>
          <w:rFonts w:ascii="Times New Roman" w:hAnsi="Times New Roman" w:cs="Times New Roman"/>
          <w:b/>
          <w:sz w:val="28"/>
          <w:szCs w:val="28"/>
        </w:rPr>
        <w:t>»</w:t>
      </w:r>
    </w:p>
    <w:p w:rsidR="0084721E" w:rsidRPr="0084721E" w:rsidRDefault="0084721E" w:rsidP="00847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3E" w:rsidRPr="00C2683E" w:rsidRDefault="00C2683E" w:rsidP="00C26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3E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C2683E">
        <w:rPr>
          <w:rFonts w:ascii="Times New Roman" w:eastAsia="Times New Roman" w:hAnsi="Times New Roman" w:cs="Times New Roman"/>
          <w:sz w:val="28"/>
          <w:szCs w:val="28"/>
        </w:rPr>
        <w:t>профессиональная и</w:t>
      </w:r>
      <w:r w:rsidRPr="00C2683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2683E">
        <w:rPr>
          <w:rFonts w:ascii="Times New Roman" w:eastAsia="Times New Roman" w:hAnsi="Times New Roman" w:cs="Times New Roman"/>
          <w:sz w:val="28"/>
          <w:szCs w:val="28"/>
        </w:rPr>
        <w:t>личностная подготовка специалистов к будущей практической деятельности по должности вожатый в условиях организации отдыха и оздоровления (в образовательных организациях) детей под руководством педагогического работника.</w:t>
      </w:r>
    </w:p>
    <w:p w:rsidR="00C2683E" w:rsidRPr="00C2683E" w:rsidRDefault="00C2683E" w:rsidP="00C26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3E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C2683E" w:rsidRPr="00C2683E" w:rsidRDefault="00C2683E" w:rsidP="00C26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3E">
        <w:rPr>
          <w:rFonts w:ascii="Times New Roman" w:eastAsia="Times New Roman" w:hAnsi="Times New Roman" w:cs="Times New Roman"/>
          <w:sz w:val="28"/>
          <w:szCs w:val="28"/>
        </w:rPr>
        <w:t>- теоретическая: научить сопровождать детский коллектив в организациях отдыха детей и их оздоровления (образовательные организации), создавать условия для развития коллектива, знать законодательные и нормативные правовые акты в области защиты прав ребенка, локальные акты организации отдыха детей и их оздоровления, возрастные особенности детей, технологии проведения мероприятий;</w:t>
      </w:r>
    </w:p>
    <w:p w:rsidR="00C2683E" w:rsidRPr="00C2683E" w:rsidRDefault="00C2683E" w:rsidP="00C26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3E">
        <w:rPr>
          <w:rFonts w:ascii="Times New Roman" w:eastAsia="Times New Roman" w:hAnsi="Times New Roman" w:cs="Times New Roman"/>
          <w:sz w:val="28"/>
          <w:szCs w:val="28"/>
        </w:rPr>
        <w:t>- практическая: сформировать умения планировать и реализовывать деятельность временного детского коллектива, подбирать материалы для организационных сборов, мероприятий и игр, направленных на формирование и развитие детского коллектива, умение анализировать результаты деятельности и корректировать работу с целью развития личностных качеств отдельного участника и всего детского коллектива в целом, применять современные педагогические технологии;</w:t>
      </w:r>
    </w:p>
    <w:p w:rsidR="00C2683E" w:rsidRPr="00C2683E" w:rsidRDefault="00C2683E" w:rsidP="00C26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3E">
        <w:rPr>
          <w:rFonts w:ascii="Times New Roman" w:eastAsia="Times New Roman" w:hAnsi="Times New Roman" w:cs="Times New Roman"/>
          <w:sz w:val="28"/>
          <w:szCs w:val="28"/>
        </w:rPr>
        <w:t>- воспитательная: привить интерес к деятельности вожатого, ответственное отношение к своим профессиональным обязанностям.</w:t>
      </w:r>
    </w:p>
    <w:p w:rsidR="00C2683E" w:rsidRPr="00C2683E" w:rsidRDefault="00C2683E" w:rsidP="00C2683E">
      <w:pPr>
        <w:pStyle w:val="1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683E">
        <w:rPr>
          <w:rFonts w:ascii="Times New Roman" w:hAnsi="Times New Roman" w:cs="Times New Roman"/>
          <w:sz w:val="28"/>
          <w:szCs w:val="28"/>
        </w:rPr>
        <w:t xml:space="preserve">Присваиваемый квалификационный разряд/класс/категория: </w:t>
      </w:r>
      <w:r w:rsidRPr="00C2683E">
        <w:rPr>
          <w:rFonts w:ascii="Times New Roman" w:eastAsia="Times New Roman" w:hAnsi="Times New Roman" w:cs="Times New Roman"/>
          <w:sz w:val="28"/>
          <w:szCs w:val="28"/>
        </w:rPr>
        <w:t>Обучающиеся, успешно сдавшие квалификационный экзамен, получают квалификацию по должности Вожатый, что подтверждается документом о квалификации (свидетельством о профессии рабочего, должности служащего).</w:t>
      </w:r>
      <w:r w:rsidRPr="00C2683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683E" w:rsidRPr="00C2683E" w:rsidRDefault="00C2683E" w:rsidP="00C2683E">
      <w:pPr>
        <w:pStyle w:val="1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683E">
        <w:rPr>
          <w:rFonts w:ascii="Times New Roman" w:hAnsi="Times New Roman" w:cs="Times New Roman"/>
          <w:sz w:val="28"/>
          <w:szCs w:val="28"/>
        </w:rPr>
        <w:t>Срок освоения (трудоёмкость/объем программы):1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C2683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2683E" w:rsidRPr="00C2683E" w:rsidRDefault="00C2683E" w:rsidP="00C26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3E">
        <w:rPr>
          <w:rFonts w:ascii="Times New Roman" w:hAnsi="Times New Roman" w:cs="Times New Roman"/>
          <w:sz w:val="28"/>
          <w:szCs w:val="28"/>
          <w:lang w:eastAsia="x-none"/>
        </w:rPr>
        <w:t>Категория слушателей:</w:t>
      </w:r>
      <w:r w:rsidRPr="00C2683E">
        <w:rPr>
          <w:rFonts w:ascii="Times New Roman" w:hAnsi="Times New Roman" w:cs="Times New Roman"/>
          <w:sz w:val="28"/>
          <w:szCs w:val="28"/>
        </w:rPr>
        <w:t xml:space="preserve"> учащиеся общеобразовательных организаций в возрасте 14-18 лет.</w:t>
      </w:r>
    </w:p>
    <w:p w:rsidR="00C2683E" w:rsidRPr="00C2683E" w:rsidRDefault="00C2683E" w:rsidP="00C268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683E">
        <w:rPr>
          <w:rFonts w:ascii="Times New Roman" w:hAnsi="Times New Roman" w:cs="Times New Roman"/>
          <w:sz w:val="28"/>
          <w:szCs w:val="28"/>
        </w:rPr>
        <w:t>Форма итоговой аттестации: Квалификационный экзамен.</w:t>
      </w:r>
    </w:p>
    <w:p w:rsidR="00C2683E" w:rsidRPr="00C2683E" w:rsidRDefault="00C2683E" w:rsidP="00C2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3E">
        <w:rPr>
          <w:rFonts w:ascii="Times New Roman" w:hAnsi="Times New Roman" w:cs="Times New Roman"/>
          <w:sz w:val="28"/>
          <w:szCs w:val="28"/>
        </w:rPr>
        <w:t xml:space="preserve">Присвоение квалификационного разряда (категории) не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683E">
        <w:rPr>
          <w:rFonts w:ascii="Times New Roman" w:hAnsi="Times New Roman" w:cs="Times New Roman"/>
          <w:sz w:val="28"/>
          <w:szCs w:val="28"/>
        </w:rPr>
        <w:t>редусмотрено.</w:t>
      </w:r>
    </w:p>
    <w:p w:rsidR="00C2683E" w:rsidRPr="00C2683E" w:rsidRDefault="00C2683E" w:rsidP="0084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83E" w:rsidRDefault="00C2683E" w:rsidP="0084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19B2"/>
    <w:multiLevelType w:val="hybridMultilevel"/>
    <w:tmpl w:val="F3C8F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F35C9"/>
    <w:multiLevelType w:val="hybridMultilevel"/>
    <w:tmpl w:val="5E460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F4B5E"/>
    <w:multiLevelType w:val="hybridMultilevel"/>
    <w:tmpl w:val="1062064E"/>
    <w:lvl w:ilvl="0" w:tplc="39C001C4">
      <w:numFmt w:val="bullet"/>
      <w:lvlText w:val=""/>
      <w:lvlJc w:val="left"/>
      <w:pPr>
        <w:ind w:left="679" w:hanging="71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A567DB8">
      <w:numFmt w:val="bullet"/>
      <w:lvlText w:val="•"/>
      <w:lvlJc w:val="left"/>
      <w:pPr>
        <w:ind w:left="1700" w:hanging="716"/>
      </w:pPr>
      <w:rPr>
        <w:rFonts w:hint="default"/>
        <w:lang w:val="ru-RU" w:eastAsia="en-US" w:bidi="ar-SA"/>
      </w:rPr>
    </w:lvl>
    <w:lvl w:ilvl="2" w:tplc="7B6EB638">
      <w:numFmt w:val="bullet"/>
      <w:lvlText w:val="•"/>
      <w:lvlJc w:val="left"/>
      <w:pPr>
        <w:ind w:left="2720" w:hanging="716"/>
      </w:pPr>
      <w:rPr>
        <w:rFonts w:hint="default"/>
        <w:lang w:val="ru-RU" w:eastAsia="en-US" w:bidi="ar-SA"/>
      </w:rPr>
    </w:lvl>
    <w:lvl w:ilvl="3" w:tplc="FF3C6A4C">
      <w:numFmt w:val="bullet"/>
      <w:lvlText w:val="•"/>
      <w:lvlJc w:val="left"/>
      <w:pPr>
        <w:ind w:left="3741" w:hanging="716"/>
      </w:pPr>
      <w:rPr>
        <w:rFonts w:hint="default"/>
        <w:lang w:val="ru-RU" w:eastAsia="en-US" w:bidi="ar-SA"/>
      </w:rPr>
    </w:lvl>
    <w:lvl w:ilvl="4" w:tplc="62F0F9B4">
      <w:numFmt w:val="bullet"/>
      <w:lvlText w:val="•"/>
      <w:lvlJc w:val="left"/>
      <w:pPr>
        <w:ind w:left="4761" w:hanging="716"/>
      </w:pPr>
      <w:rPr>
        <w:rFonts w:hint="default"/>
        <w:lang w:val="ru-RU" w:eastAsia="en-US" w:bidi="ar-SA"/>
      </w:rPr>
    </w:lvl>
    <w:lvl w:ilvl="5" w:tplc="F74CA384">
      <w:numFmt w:val="bullet"/>
      <w:lvlText w:val="•"/>
      <w:lvlJc w:val="left"/>
      <w:pPr>
        <w:ind w:left="5782" w:hanging="716"/>
      </w:pPr>
      <w:rPr>
        <w:rFonts w:hint="default"/>
        <w:lang w:val="ru-RU" w:eastAsia="en-US" w:bidi="ar-SA"/>
      </w:rPr>
    </w:lvl>
    <w:lvl w:ilvl="6" w:tplc="962C9DAE">
      <w:numFmt w:val="bullet"/>
      <w:lvlText w:val="•"/>
      <w:lvlJc w:val="left"/>
      <w:pPr>
        <w:ind w:left="6802" w:hanging="716"/>
      </w:pPr>
      <w:rPr>
        <w:rFonts w:hint="default"/>
        <w:lang w:val="ru-RU" w:eastAsia="en-US" w:bidi="ar-SA"/>
      </w:rPr>
    </w:lvl>
    <w:lvl w:ilvl="7" w:tplc="ACCC9CFC">
      <w:numFmt w:val="bullet"/>
      <w:lvlText w:val="•"/>
      <w:lvlJc w:val="left"/>
      <w:pPr>
        <w:ind w:left="7822" w:hanging="716"/>
      </w:pPr>
      <w:rPr>
        <w:rFonts w:hint="default"/>
        <w:lang w:val="ru-RU" w:eastAsia="en-US" w:bidi="ar-SA"/>
      </w:rPr>
    </w:lvl>
    <w:lvl w:ilvl="8" w:tplc="FCF28F46">
      <w:numFmt w:val="bullet"/>
      <w:lvlText w:val="•"/>
      <w:lvlJc w:val="left"/>
      <w:pPr>
        <w:ind w:left="8843" w:hanging="716"/>
      </w:pPr>
      <w:rPr>
        <w:rFonts w:hint="default"/>
        <w:lang w:val="ru-RU" w:eastAsia="en-US" w:bidi="ar-SA"/>
      </w:rPr>
    </w:lvl>
  </w:abstractNum>
  <w:abstractNum w:abstractNumId="3" w15:restartNumberingAfterBreak="0">
    <w:nsid w:val="5C627129"/>
    <w:multiLevelType w:val="hybridMultilevel"/>
    <w:tmpl w:val="E2E27BEA"/>
    <w:lvl w:ilvl="0" w:tplc="1DA6EBFA">
      <w:numFmt w:val="bullet"/>
      <w:lvlText w:val="-"/>
      <w:lvlJc w:val="left"/>
      <w:pPr>
        <w:ind w:left="67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FED032">
      <w:numFmt w:val="bullet"/>
      <w:lvlText w:val="•"/>
      <w:lvlJc w:val="left"/>
      <w:pPr>
        <w:ind w:left="1700" w:hanging="197"/>
      </w:pPr>
      <w:rPr>
        <w:rFonts w:hint="default"/>
        <w:lang w:val="ru-RU" w:eastAsia="en-US" w:bidi="ar-SA"/>
      </w:rPr>
    </w:lvl>
    <w:lvl w:ilvl="2" w:tplc="A11C326A">
      <w:numFmt w:val="bullet"/>
      <w:lvlText w:val="•"/>
      <w:lvlJc w:val="left"/>
      <w:pPr>
        <w:ind w:left="2720" w:hanging="197"/>
      </w:pPr>
      <w:rPr>
        <w:rFonts w:hint="default"/>
        <w:lang w:val="ru-RU" w:eastAsia="en-US" w:bidi="ar-SA"/>
      </w:rPr>
    </w:lvl>
    <w:lvl w:ilvl="3" w:tplc="57A4AAA2">
      <w:numFmt w:val="bullet"/>
      <w:lvlText w:val="•"/>
      <w:lvlJc w:val="left"/>
      <w:pPr>
        <w:ind w:left="3741" w:hanging="197"/>
      </w:pPr>
      <w:rPr>
        <w:rFonts w:hint="default"/>
        <w:lang w:val="ru-RU" w:eastAsia="en-US" w:bidi="ar-SA"/>
      </w:rPr>
    </w:lvl>
    <w:lvl w:ilvl="4" w:tplc="B4B0659C">
      <w:numFmt w:val="bullet"/>
      <w:lvlText w:val="•"/>
      <w:lvlJc w:val="left"/>
      <w:pPr>
        <w:ind w:left="4761" w:hanging="197"/>
      </w:pPr>
      <w:rPr>
        <w:rFonts w:hint="default"/>
        <w:lang w:val="ru-RU" w:eastAsia="en-US" w:bidi="ar-SA"/>
      </w:rPr>
    </w:lvl>
    <w:lvl w:ilvl="5" w:tplc="99BEA708">
      <w:numFmt w:val="bullet"/>
      <w:lvlText w:val="•"/>
      <w:lvlJc w:val="left"/>
      <w:pPr>
        <w:ind w:left="5782" w:hanging="197"/>
      </w:pPr>
      <w:rPr>
        <w:rFonts w:hint="default"/>
        <w:lang w:val="ru-RU" w:eastAsia="en-US" w:bidi="ar-SA"/>
      </w:rPr>
    </w:lvl>
    <w:lvl w:ilvl="6" w:tplc="9048AD94">
      <w:numFmt w:val="bullet"/>
      <w:lvlText w:val="•"/>
      <w:lvlJc w:val="left"/>
      <w:pPr>
        <w:ind w:left="6802" w:hanging="197"/>
      </w:pPr>
      <w:rPr>
        <w:rFonts w:hint="default"/>
        <w:lang w:val="ru-RU" w:eastAsia="en-US" w:bidi="ar-SA"/>
      </w:rPr>
    </w:lvl>
    <w:lvl w:ilvl="7" w:tplc="9B4E6D00">
      <w:numFmt w:val="bullet"/>
      <w:lvlText w:val="•"/>
      <w:lvlJc w:val="left"/>
      <w:pPr>
        <w:ind w:left="7822" w:hanging="197"/>
      </w:pPr>
      <w:rPr>
        <w:rFonts w:hint="default"/>
        <w:lang w:val="ru-RU" w:eastAsia="en-US" w:bidi="ar-SA"/>
      </w:rPr>
    </w:lvl>
    <w:lvl w:ilvl="8" w:tplc="3B00EAAC">
      <w:numFmt w:val="bullet"/>
      <w:lvlText w:val="•"/>
      <w:lvlJc w:val="left"/>
      <w:pPr>
        <w:ind w:left="8843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79C12BE6"/>
    <w:multiLevelType w:val="multilevel"/>
    <w:tmpl w:val="98929CEE"/>
    <w:lvl w:ilvl="0">
      <w:start w:val="1"/>
      <w:numFmt w:val="decimal"/>
      <w:lvlText w:val="%1."/>
      <w:lvlJc w:val="left"/>
      <w:pPr>
        <w:ind w:left="1669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1657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1660" w:hanging="16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1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1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2" w:hanging="1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8" w:hanging="1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1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16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1E"/>
    <w:rsid w:val="004108B7"/>
    <w:rsid w:val="0084721E"/>
    <w:rsid w:val="00C2683E"/>
    <w:rsid w:val="00D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011D"/>
  <w15:chartTrackingRefBased/>
  <w15:docId w15:val="{5FF9C828-B248-428E-859C-9BBE533F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4721E"/>
    <w:pPr>
      <w:widowControl w:val="0"/>
      <w:autoSpaceDE w:val="0"/>
      <w:autoSpaceDN w:val="0"/>
      <w:spacing w:before="72" w:after="0" w:line="240" w:lineRule="auto"/>
      <w:ind w:left="679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721E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4721E"/>
    <w:pPr>
      <w:widowControl w:val="0"/>
      <w:autoSpaceDE w:val="0"/>
      <w:autoSpaceDN w:val="0"/>
      <w:spacing w:after="0" w:line="240" w:lineRule="auto"/>
      <w:ind w:left="67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721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4721E"/>
    <w:pPr>
      <w:widowControl w:val="0"/>
      <w:autoSpaceDE w:val="0"/>
      <w:autoSpaceDN w:val="0"/>
      <w:spacing w:after="0" w:line="240" w:lineRule="auto"/>
      <w:ind w:left="679" w:firstLine="542"/>
    </w:pPr>
    <w:rPr>
      <w:rFonts w:ascii="Times New Roman" w:eastAsia="Times New Roman" w:hAnsi="Times New Roman" w:cs="Times New Roman"/>
    </w:rPr>
  </w:style>
  <w:style w:type="character" w:customStyle="1" w:styleId="11">
    <w:name w:val="Оглавление 1 Знак"/>
    <w:link w:val="12"/>
    <w:uiPriority w:val="39"/>
    <w:locked/>
    <w:rsid w:val="00C2683E"/>
    <w:rPr>
      <w:shd w:val="clear" w:color="auto" w:fill="FFFFFF"/>
    </w:rPr>
  </w:style>
  <w:style w:type="paragraph" w:styleId="12">
    <w:name w:val="toc 1"/>
    <w:basedOn w:val="a"/>
    <w:next w:val="a"/>
    <w:link w:val="11"/>
    <w:uiPriority w:val="39"/>
    <w:rsid w:val="00C2683E"/>
    <w:pPr>
      <w:widowControl w:val="0"/>
      <w:shd w:val="clear" w:color="auto" w:fill="FFFFFF"/>
      <w:spacing w:before="300" w:after="0" w:line="27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Ангольт ТВ</dc:creator>
  <cp:keywords/>
  <dc:description/>
  <cp:lastModifiedBy>Ангольт ТВ</cp:lastModifiedBy>
  <cp:revision>2</cp:revision>
  <dcterms:created xsi:type="dcterms:W3CDTF">2023-12-22T08:10:00Z</dcterms:created>
  <dcterms:modified xsi:type="dcterms:W3CDTF">2023-12-22T08:10:00Z</dcterms:modified>
</cp:coreProperties>
</file>